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D9" w:rsidRDefault="00F177D9" w:rsidP="00F177D9">
      <w:pPr>
        <w:spacing w:after="0" w:line="240" w:lineRule="auto"/>
        <w:jc w:val="center"/>
        <w:rPr>
          <w:sz w:val="28"/>
        </w:rPr>
      </w:pPr>
      <w:r>
        <w:rPr>
          <w:sz w:val="28"/>
        </w:rPr>
        <w:t>РОССИЙСКАЯ  ФЕДЕРАЦИЯ</w:t>
      </w:r>
    </w:p>
    <w:p w:rsidR="00F177D9" w:rsidRDefault="00F177D9" w:rsidP="00F177D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ИВАНОВСКАЯ ОБЛАСТЬ  </w:t>
      </w:r>
    </w:p>
    <w:p w:rsidR="00F177D9" w:rsidRDefault="00F177D9" w:rsidP="00F177D9">
      <w:pPr>
        <w:spacing w:after="0" w:line="240" w:lineRule="auto"/>
        <w:jc w:val="center"/>
        <w:rPr>
          <w:sz w:val="28"/>
          <w:szCs w:val="28"/>
        </w:rPr>
      </w:pPr>
    </w:p>
    <w:p w:rsidR="00F177D9" w:rsidRDefault="00F177D9" w:rsidP="00F177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ПАНОВСКОГО СЕЛЬСКОГО ПОСЕЛЕНИЯ</w:t>
      </w:r>
    </w:p>
    <w:p w:rsidR="00F177D9" w:rsidRDefault="00F177D9" w:rsidP="00F177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Палехского муниципального района</w:t>
      </w:r>
    </w:p>
    <w:p w:rsidR="00F177D9" w:rsidRDefault="00F177D9" w:rsidP="00F177D9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F177D9" w:rsidRDefault="00F177D9" w:rsidP="00F17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77D9" w:rsidRDefault="00F177D9" w:rsidP="00F17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.10.2016  № 10</w:t>
      </w:r>
      <w:r>
        <w:rPr>
          <w:b/>
          <w:sz w:val="28"/>
          <w:szCs w:val="28"/>
        </w:rPr>
        <w:t>0-2</w:t>
      </w:r>
    </w:p>
    <w:p w:rsidR="00F177D9" w:rsidRDefault="00F177D9" w:rsidP="00566D6C">
      <w:pPr>
        <w:spacing w:after="0" w:line="270" w:lineRule="atLeast"/>
        <w:jc w:val="center"/>
        <w:rPr>
          <w:rFonts w:ascii="Exo 2" w:eastAsia="Times New Roman" w:hAnsi="Exo 2" w:cs="Times New Roman"/>
          <w:b/>
          <w:bCs/>
          <w:sz w:val="20"/>
          <w:szCs w:val="20"/>
          <w:lang w:eastAsia="ru-RU"/>
        </w:rPr>
      </w:pPr>
    </w:p>
    <w:p w:rsidR="00F177D9" w:rsidRDefault="00566D6C" w:rsidP="00F177D9">
      <w:pPr>
        <w:spacing w:after="240" w:line="270" w:lineRule="atLeast"/>
        <w:jc w:val="center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F177D9">
        <w:rPr>
          <w:rFonts w:ascii="Exo 2" w:eastAsia="Times New Roman" w:hAnsi="Exo 2" w:cs="Times New Roman"/>
          <w:b/>
          <w:bCs/>
          <w:sz w:val="28"/>
          <w:szCs w:val="28"/>
          <w:lang w:eastAsia="ru-RU"/>
        </w:rPr>
        <w:t xml:space="preserve">Об утверждении положения и состава </w:t>
      </w:r>
      <w:r w:rsidRPr="00F177D9">
        <w:rPr>
          <w:rFonts w:ascii="Exo 2" w:eastAsia="Times New Roman" w:hAnsi="Exo 2" w:cs="Times New Roman"/>
          <w:b/>
          <w:bCs/>
          <w:sz w:val="28"/>
          <w:szCs w:val="28"/>
          <w:lang w:eastAsia="ru-RU"/>
        </w:rPr>
        <w:br/>
        <w:t>аукционной (конкурсной) комиссии</w:t>
      </w: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</w:p>
    <w:p w:rsidR="00566D6C" w:rsidRPr="00F177D9" w:rsidRDefault="00566D6C" w:rsidP="00F177D9">
      <w:pPr>
        <w:spacing w:after="240" w:line="270" w:lineRule="atLeast"/>
        <w:ind w:firstLine="709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         </w:t>
      </w: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t>В соответствии с Федеральным законом от 21.12.2001 №178-ФЗ «О приватизации государственного и муниципального имущества», Положением «Об организации продажи государственного или муниципального имущества на аукционе», утвержденным Постановлением Правительства Российской Федерации от 12.08.2002 №585</w:t>
      </w:r>
    </w:p>
    <w:p w:rsidR="00566D6C" w:rsidRPr="00F177D9" w:rsidRDefault="00566D6C" w:rsidP="00F177D9">
      <w:pPr>
        <w:spacing w:after="0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F177D9">
        <w:rPr>
          <w:rFonts w:ascii="Exo 2" w:eastAsia="Times New Roman" w:hAnsi="Exo 2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F177D9" w:rsidRDefault="00566D6C" w:rsidP="00F177D9">
      <w:pPr>
        <w:spacing w:after="0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      </w:t>
      </w: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1.Утвердить Положение «О конкурсной (аукционной) комиссии по проведению торгов (конкурсов, аукционов) по продаже муниципального имущества </w:t>
      </w:r>
      <w:r w:rsidR="00F177D9">
        <w:rPr>
          <w:rFonts w:ascii="Exo 2" w:eastAsia="Times New Roman" w:hAnsi="Exo 2" w:cs="Times New Roman"/>
          <w:sz w:val="28"/>
          <w:szCs w:val="28"/>
          <w:lang w:eastAsia="ru-RU"/>
        </w:rPr>
        <w:t>Панов</w:t>
      </w: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ского сельского поселения» (согласно Приложению 1). </w:t>
      </w:r>
    </w:p>
    <w:p w:rsidR="00F177D9" w:rsidRDefault="00566D6C" w:rsidP="00F177D9">
      <w:pPr>
        <w:spacing w:after="0" w:line="270" w:lineRule="atLeast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       </w:t>
      </w: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2.Утвердить прилагаемый состав конкурсной (аукционной) комиссии по проведению торгов (конкурсов, аукционов) по </w:t>
      </w:r>
      <w:r w:rsid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продаже муниципального имущества (согласно </w:t>
      </w: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Приложению 2). </w:t>
      </w:r>
    </w:p>
    <w:p w:rsidR="00F177D9" w:rsidRPr="00F177D9" w:rsidRDefault="00566D6C" w:rsidP="00F177D9">
      <w:pPr>
        <w:spacing w:after="0" w:line="270" w:lineRule="atLeast"/>
        <w:rPr>
          <w:rFonts w:ascii="Exo 2" w:eastAsia="Times New Roman" w:hAnsi="Exo 2" w:cs="Times New Roman"/>
          <w:b/>
          <w:sz w:val="28"/>
          <w:szCs w:val="28"/>
          <w:lang w:eastAsia="ru-RU"/>
        </w:rPr>
      </w:pP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       </w:t>
      </w: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t>3.</w:t>
      </w:r>
      <w:proofErr w:type="gramStart"/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t>Контроль за</w:t>
      </w:r>
      <w:proofErr w:type="gramEnd"/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ведущего специалиста администрации Пановского сельского поселения –           </w:t>
      </w:r>
      <w:proofErr w:type="spellStart"/>
      <w:r w:rsidR="00F177D9">
        <w:rPr>
          <w:rFonts w:ascii="Exo 2" w:eastAsia="Times New Roman" w:hAnsi="Exo 2" w:cs="Times New Roman"/>
          <w:sz w:val="28"/>
          <w:szCs w:val="28"/>
          <w:lang w:eastAsia="ru-RU"/>
        </w:rPr>
        <w:t>Инодину</w:t>
      </w:r>
      <w:proofErr w:type="spellEnd"/>
      <w:r w:rsid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 Е.А.</w:t>
      </w: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Pr="00F177D9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Pr="00F177D9">
        <w:rPr>
          <w:rFonts w:ascii="Exo 2" w:eastAsia="Times New Roman" w:hAnsi="Exo 2" w:cs="Times New Roman"/>
          <w:b/>
          <w:sz w:val="28"/>
          <w:szCs w:val="28"/>
          <w:lang w:eastAsia="ru-RU"/>
        </w:rPr>
        <w:t xml:space="preserve">Глава </w:t>
      </w:r>
    </w:p>
    <w:p w:rsidR="00F177D9" w:rsidRPr="00F177D9" w:rsidRDefault="00F177D9" w:rsidP="00F177D9">
      <w:pPr>
        <w:spacing w:after="0" w:line="270" w:lineRule="atLeast"/>
        <w:rPr>
          <w:rFonts w:ascii="Exo 2" w:eastAsia="Times New Roman" w:hAnsi="Exo 2" w:cs="Times New Roman"/>
          <w:b/>
          <w:sz w:val="28"/>
          <w:szCs w:val="28"/>
          <w:lang w:eastAsia="ru-RU"/>
        </w:rPr>
      </w:pPr>
      <w:r w:rsidRPr="00F177D9">
        <w:rPr>
          <w:rFonts w:ascii="Exo 2" w:eastAsia="Times New Roman" w:hAnsi="Exo 2" w:cs="Times New Roman"/>
          <w:b/>
          <w:sz w:val="28"/>
          <w:szCs w:val="28"/>
          <w:lang w:eastAsia="ru-RU"/>
        </w:rPr>
        <w:t>Пановского сельского поселения</w:t>
      </w:r>
    </w:p>
    <w:p w:rsidR="00566D6C" w:rsidRPr="00F177D9" w:rsidRDefault="00F177D9" w:rsidP="00F177D9">
      <w:pPr>
        <w:spacing w:after="0" w:line="270" w:lineRule="atLeast"/>
        <w:rPr>
          <w:rFonts w:ascii="Exo 2" w:eastAsia="Times New Roman" w:hAnsi="Exo 2" w:cs="Times New Roman"/>
          <w:b/>
          <w:sz w:val="28"/>
          <w:szCs w:val="28"/>
          <w:lang w:eastAsia="ru-RU"/>
        </w:rPr>
      </w:pPr>
      <w:r w:rsidRPr="00F177D9">
        <w:rPr>
          <w:rFonts w:ascii="Exo 2" w:eastAsia="Times New Roman" w:hAnsi="Exo 2" w:cs="Times New Roman"/>
          <w:b/>
          <w:sz w:val="28"/>
          <w:szCs w:val="28"/>
          <w:lang w:eastAsia="ru-RU"/>
        </w:rPr>
        <w:t>Палехского муниципального района                                      А.К. Хорьков</w:t>
      </w:r>
      <w:r w:rsidR="00566D6C" w:rsidRPr="00F177D9">
        <w:rPr>
          <w:rFonts w:ascii="Exo 2" w:eastAsia="Times New Roman" w:hAnsi="Exo 2" w:cs="Times New Roman"/>
          <w:b/>
          <w:sz w:val="28"/>
          <w:szCs w:val="28"/>
          <w:lang w:eastAsia="ru-RU"/>
        </w:rPr>
        <w:t xml:space="preserve"> </w:t>
      </w:r>
    </w:p>
    <w:p w:rsidR="00F177D9" w:rsidRDefault="00F177D9" w:rsidP="00566D6C">
      <w:pPr>
        <w:spacing w:after="0" w:line="270" w:lineRule="atLeast"/>
        <w:jc w:val="right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F177D9" w:rsidRDefault="00F177D9" w:rsidP="00566D6C">
      <w:pPr>
        <w:spacing w:after="0" w:line="270" w:lineRule="atLeast"/>
        <w:jc w:val="right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F177D9" w:rsidRDefault="00F177D9" w:rsidP="00566D6C">
      <w:pPr>
        <w:spacing w:after="0" w:line="270" w:lineRule="atLeast"/>
        <w:jc w:val="right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F177D9" w:rsidRDefault="00F177D9" w:rsidP="00566D6C">
      <w:pPr>
        <w:spacing w:after="0" w:line="270" w:lineRule="atLeast"/>
        <w:jc w:val="right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F177D9" w:rsidRDefault="00F177D9" w:rsidP="00566D6C">
      <w:pPr>
        <w:spacing w:after="0" w:line="270" w:lineRule="atLeast"/>
        <w:jc w:val="right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566D6C" w:rsidRPr="00832764" w:rsidRDefault="00566D6C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3276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1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УТВЕРЖДЕНО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Постановлением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главы </w:t>
      </w:r>
      <w:r w:rsidR="00832764" w:rsidRPr="00832764">
        <w:rPr>
          <w:rFonts w:eastAsia="Times New Roman" w:cs="Times New Roman"/>
          <w:sz w:val="28"/>
          <w:szCs w:val="28"/>
          <w:lang w:eastAsia="ru-RU"/>
        </w:rPr>
        <w:t>Пано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вского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сельского поселения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от </w:t>
      </w:r>
      <w:r w:rsidR="00832764" w:rsidRPr="00832764">
        <w:rPr>
          <w:rFonts w:eastAsia="Times New Roman" w:cs="Times New Roman"/>
          <w:sz w:val="28"/>
          <w:szCs w:val="28"/>
          <w:lang w:eastAsia="ru-RU"/>
        </w:rPr>
        <w:t>20.10.2016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г. №10</w:t>
      </w:r>
      <w:r w:rsidR="00832764" w:rsidRPr="00832764">
        <w:rPr>
          <w:rFonts w:eastAsia="Times New Roman" w:cs="Times New Roman"/>
          <w:sz w:val="28"/>
          <w:szCs w:val="28"/>
          <w:lang w:eastAsia="ru-RU"/>
        </w:rPr>
        <w:t>0-2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66D6C" w:rsidRPr="00832764" w:rsidRDefault="00566D6C" w:rsidP="00566D6C">
      <w:pPr>
        <w:spacing w:after="24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66D6C" w:rsidRPr="00832764" w:rsidRDefault="00566D6C" w:rsidP="00566D6C">
      <w:pPr>
        <w:spacing w:after="0" w:line="27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3276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832764">
        <w:rPr>
          <w:rFonts w:eastAsia="Times New Roman" w:cs="Times New Roman"/>
          <w:b/>
          <w:bCs/>
          <w:sz w:val="28"/>
          <w:szCs w:val="28"/>
          <w:lang w:eastAsia="ru-RU"/>
        </w:rPr>
        <w:br/>
        <w:t xml:space="preserve">О КОНКУРСНОЙ (АУКЦИОННОЙ) КОМИССИИ ПО ПРОДАЖЕ </w:t>
      </w:r>
      <w:r w:rsidRPr="00832764">
        <w:rPr>
          <w:rFonts w:eastAsia="Times New Roman" w:cs="Times New Roman"/>
          <w:b/>
          <w:bCs/>
          <w:sz w:val="28"/>
          <w:szCs w:val="28"/>
          <w:lang w:eastAsia="ru-RU"/>
        </w:rPr>
        <w:br/>
        <w:t xml:space="preserve">МУНИЦИПАЛЬНОГО ИМУЩЕСТВА </w:t>
      </w:r>
      <w:r w:rsidR="00832764" w:rsidRPr="00832764">
        <w:rPr>
          <w:rFonts w:eastAsia="Times New Roman" w:cs="Times New Roman"/>
          <w:b/>
          <w:bCs/>
          <w:sz w:val="28"/>
          <w:szCs w:val="28"/>
          <w:lang w:eastAsia="ru-RU"/>
        </w:rPr>
        <w:t>ПАНО</w:t>
      </w:r>
      <w:r w:rsidRPr="0083276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ВСКОГО СЕЛЬСКОГО ПОСЕЛЕНИЯ </w:t>
      </w:r>
    </w:p>
    <w:p w:rsidR="00566D6C" w:rsidRPr="00832764" w:rsidRDefault="00566D6C" w:rsidP="00832764">
      <w:pPr>
        <w:spacing w:after="240" w:line="270" w:lineRule="atLeast"/>
        <w:rPr>
          <w:rFonts w:eastAsia="Times New Roman" w:cs="Times New Roman"/>
          <w:sz w:val="28"/>
          <w:szCs w:val="28"/>
          <w:lang w:eastAsia="ru-RU"/>
        </w:rPr>
      </w:pP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1.1.Настоящее Положение определяет порядок организации и полномочия конкурсной (аукционной) комиссии по проведению торгов (конкурсов, торгов) по продаже муниципального имущества.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1.2.Конкурсная (аукционная) комиссия по проведению торгов (конкурсов, торгов) по продаже муниципального имущества (далее-Комиссия) является постоянно действующей, создана в целях координации работы по подготовке проведению торгов (конкурсов, аукционов). </w:t>
      </w:r>
      <w:proofErr w:type="gramStart"/>
      <w:r w:rsidRPr="00832764">
        <w:rPr>
          <w:rFonts w:eastAsia="Times New Roman" w:cs="Times New Roman"/>
          <w:sz w:val="28"/>
          <w:szCs w:val="28"/>
          <w:lang w:eastAsia="ru-RU"/>
        </w:rPr>
        <w:t xml:space="preserve">Комиссия осуществляет функции конкурсной комиссии, если проводятся торги в форме конкурса, либо функции аукционной комиссии — при проведении аукциона.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>1.3.В своей деятельности Комиссия руководствуется Гражданским кодексом Российской Федерации, Федеральным законом от 21 декабря 2001г. №178-ФЗ «О приватизации государственного и муниципального имущества», Постановлением Правительства Российской Федерации от 12 августа 2002г. №585 «Об утверждении Положения об организации продажи государственного или муниципального имущества</w:t>
      </w:r>
      <w:proofErr w:type="gramEnd"/>
      <w:r w:rsidRPr="00832764">
        <w:rPr>
          <w:rFonts w:eastAsia="Times New Roman" w:cs="Times New Roman"/>
          <w:sz w:val="28"/>
          <w:szCs w:val="28"/>
          <w:lang w:eastAsia="ru-RU"/>
        </w:rPr>
        <w:t xml:space="preserve"> на аукционе».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1.4.Состав Комиссии утверждается Постановлением главы </w:t>
      </w:r>
      <w:r w:rsidR="00832764" w:rsidRPr="00832764">
        <w:rPr>
          <w:rFonts w:eastAsia="Times New Roman" w:cs="Times New Roman"/>
          <w:sz w:val="28"/>
          <w:szCs w:val="28"/>
          <w:lang w:eastAsia="ru-RU"/>
        </w:rPr>
        <w:t>Пано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вского сельского поселения.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832764">
        <w:rPr>
          <w:rFonts w:eastAsia="Times New Roman" w:cs="Times New Roman"/>
          <w:b/>
          <w:bCs/>
          <w:sz w:val="28"/>
          <w:szCs w:val="28"/>
          <w:lang w:eastAsia="ru-RU"/>
        </w:rPr>
        <w:t>Основные задачи и функции Комиссии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2.1.Комиссия осуществляет следующие функции: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2.1.1.рассматривает заявки от претендентов с прилагаемыми к ним документами и определяет их соответствие требованиям законодательства;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>2.1.2.принимает решение о признании претендентов участниками торгов или об отказе в допуске к участию в торгах по основаниям, установленным законодательством, и уведомляет претендентов о принятом решении;</w:t>
      </w:r>
      <w:proofErr w:type="gramEnd"/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2.1.3.проводит торги, определяет победителя аукциона, конкурса;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2.1.4.признает торги несостоявшимися;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2.1.5.принимает решение о применении последующих процедур продажи муниципального имущества (посредством публичного предложения, продажи без объявления цены) в случае признания торгов несостоявшимися, осуществляет в связи с этим все необходимые действия в соответствии с действующим законодательством;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832764">
        <w:rPr>
          <w:rFonts w:eastAsia="Times New Roman" w:cs="Times New Roman"/>
          <w:sz w:val="28"/>
          <w:szCs w:val="28"/>
          <w:lang w:eastAsia="ru-RU"/>
        </w:rPr>
        <w:t xml:space="preserve">2.1.6.утверждает разработанные для торгов (конкурсов, аукционов) документы с учетом требований действующего законодательства: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- форму заявки на участие в торгах (конкурсах, аукционах);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- требования к подаче заявок на участие в торгах (конкурсах, аукционах);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- форму протокола заседания Комиссии;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- текс извещения о проведении торгов (конкурсов, аукционов).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b/>
          <w:bCs/>
          <w:sz w:val="28"/>
          <w:szCs w:val="28"/>
          <w:lang w:eastAsia="ru-RU"/>
        </w:rPr>
        <w:t>3.Права и обязанности Комиссии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3.1.Комиссия имеет право: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>3.1.1.самостоятельно определять регламент своей работы;</w:t>
      </w:r>
      <w:proofErr w:type="gramEnd"/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3.1.2.рассматривать на заседаниях Комиссии вопросы, отнесенные к ее компетенции, и принимать по ним решения;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3.1.3.привлекать к своей работе экспертов, консультантов, депутатов.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3.2.Комиссия обязана: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3.2.1.вести протоколы заседаний Комиссии;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3.2.2.осуществлять подготовку и проведение аукционов, конкурсов в соответствии с действующим законодательством, соблюдать требования действующего законодательства при проведении торгов;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832764">
        <w:rPr>
          <w:rFonts w:eastAsia="Times New Roman" w:cs="Times New Roman"/>
          <w:sz w:val="28"/>
          <w:szCs w:val="28"/>
          <w:lang w:eastAsia="ru-RU"/>
        </w:rPr>
        <w:t xml:space="preserve">3.2.3.вносить предложения по организации улучшения работы Комиссии.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b/>
          <w:bCs/>
          <w:sz w:val="28"/>
          <w:szCs w:val="28"/>
          <w:lang w:eastAsia="ru-RU"/>
        </w:rPr>
        <w:t>4.Порядок работы Комиссии: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4.1.Общее руководство работой Комиссии, осуществляет председатель Комиссии.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4.2.Функции председателя Комиссии: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4.2.1.осуществляет руководство деятельностью Комиссии;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4.2.2.назначает время заседания Комиссии, проводит заседания, при необходимости может перенести заседание Комиссии;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4.2.3.организует работу привлеченных экспертов;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>4.2.4.подписывает протоколы заседаний Комиссии;</w:t>
      </w:r>
      <w:proofErr w:type="gramEnd"/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4.2.5.вносит предложения по изменению состава Комиссии;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4.2.6.контролирует выполнение решений Комиссии.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4.3.Функции секретаря Комиссии: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4.3.1.извещает членов Комиссии о месте и времени, проведения заседания Комиссии;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4.3.2.готовит необходимую документацию для проведения заседания Комиссии;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4.3.3.оформляет протоколы решений заседаний Комиссии;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4.3.4.контролирует ход выполнения принятых Комиссией решений;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proofErr w:type="gramStart"/>
      <w:r w:rsidRPr="00832764">
        <w:rPr>
          <w:rFonts w:eastAsia="Times New Roman" w:cs="Times New Roman"/>
          <w:sz w:val="28"/>
          <w:szCs w:val="28"/>
          <w:lang w:eastAsia="ru-RU"/>
        </w:rPr>
        <w:t xml:space="preserve">4.3.5.организует заседания и ведет протоколы Комиссии.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4.4.В отсутствие секретаря Комиссии, секретарь выбирается из числа членов Комиссии путем открытого голосования, членов Комиссии большинством голосов.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4.5.Функции заместителя председателя Комиссии — на период отсутствия председателя исполняет его обязанности.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4.6.Заседание Комиссии правомочно, если на нем присутствует не менее пятидесяти процентов членов Комиссии.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>4.7.Решения принимаются простым большинством голосов от числа присутствующих</w:t>
      </w:r>
      <w:proofErr w:type="gramEnd"/>
      <w:r w:rsidRPr="00832764">
        <w:rPr>
          <w:rFonts w:eastAsia="Times New Roman" w:cs="Times New Roman"/>
          <w:sz w:val="28"/>
          <w:szCs w:val="28"/>
          <w:lang w:eastAsia="ru-RU"/>
        </w:rPr>
        <w:t xml:space="preserve"> на заседании членов Комиссии. При равенстве голосов членов Комиссии, голос председателя является решающим.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4.8.Решение Комиссии оформляется протоколом заседания. Протоколы заседаний Комиссии подписываются в день проведения торгов.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32764" w:rsidRPr="00832764" w:rsidRDefault="00832764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66D6C" w:rsidRPr="00832764" w:rsidRDefault="00566D6C" w:rsidP="00566D6C">
      <w:pPr>
        <w:spacing w:after="0" w:line="270" w:lineRule="atLeast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32764">
        <w:rPr>
          <w:rFonts w:eastAsia="Times New Roman" w:cs="Times New Roman"/>
          <w:sz w:val="28"/>
          <w:szCs w:val="28"/>
          <w:lang w:eastAsia="ru-RU"/>
        </w:rPr>
        <w:t xml:space="preserve">Приложение 2 </w:t>
      </w:r>
    </w:p>
    <w:p w:rsidR="00566D6C" w:rsidRPr="00832764" w:rsidRDefault="00566D6C" w:rsidP="00566D6C">
      <w:pPr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566D6C" w:rsidRPr="00832764" w:rsidRDefault="00566D6C" w:rsidP="00566D6C">
      <w:pPr>
        <w:spacing w:after="0" w:line="27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3276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Pr="00832764">
        <w:rPr>
          <w:rFonts w:eastAsia="Times New Roman" w:cs="Times New Roman"/>
          <w:b/>
          <w:bCs/>
          <w:sz w:val="28"/>
          <w:szCs w:val="28"/>
          <w:lang w:eastAsia="ru-RU"/>
        </w:rPr>
        <w:br/>
        <w:t xml:space="preserve">КОНКУРСНОЙ (АУКЦИОННОЙ) КОМИССИИ ПО ПРОВЕДЕНИЮ ТОРГОВ (КОНКУРСОВ, АУКЦИОНОВ) ПО ПРОДАЖЕ МУНИЦИПАЛЬНОГО ИМУЩЕСТВА </w:t>
      </w:r>
    </w:p>
    <w:p w:rsidR="00FE7D5B" w:rsidRPr="00832764" w:rsidRDefault="00566D6C" w:rsidP="00566D6C">
      <w:pPr>
        <w:rPr>
          <w:rFonts w:cs="Times New Roman"/>
          <w:sz w:val="28"/>
          <w:szCs w:val="28"/>
        </w:rPr>
      </w:pP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="00832764">
        <w:rPr>
          <w:rFonts w:eastAsia="Times New Roman" w:cs="Times New Roman"/>
          <w:sz w:val="28"/>
          <w:szCs w:val="28"/>
          <w:lang w:eastAsia="ru-RU"/>
        </w:rPr>
        <w:t>- Хорьков А.К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. - глава </w:t>
      </w:r>
      <w:r w:rsidR="00832764">
        <w:rPr>
          <w:rFonts w:eastAsia="Times New Roman" w:cs="Times New Roman"/>
          <w:sz w:val="28"/>
          <w:szCs w:val="28"/>
          <w:lang w:eastAsia="ru-RU"/>
        </w:rPr>
        <w:t>Пановского сельского поселения</w:t>
      </w:r>
      <w:proofErr w:type="gramStart"/>
      <w:r w:rsid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32764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832764">
        <w:rPr>
          <w:rFonts w:eastAsia="Times New Roman" w:cs="Times New Roman"/>
          <w:sz w:val="28"/>
          <w:szCs w:val="28"/>
          <w:lang w:eastAsia="ru-RU"/>
        </w:rPr>
        <w:t xml:space="preserve"> председатель комиссии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="00832764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="000C7FAF">
        <w:rPr>
          <w:rFonts w:eastAsia="Times New Roman" w:cs="Times New Roman"/>
          <w:sz w:val="28"/>
          <w:szCs w:val="28"/>
          <w:lang w:eastAsia="ru-RU"/>
        </w:rPr>
        <w:t>Инодина</w:t>
      </w:r>
      <w:proofErr w:type="spellEnd"/>
      <w:r w:rsidR="000C7FAF">
        <w:rPr>
          <w:rFonts w:eastAsia="Times New Roman" w:cs="Times New Roman"/>
          <w:sz w:val="28"/>
          <w:szCs w:val="28"/>
          <w:lang w:eastAsia="ru-RU"/>
        </w:rPr>
        <w:t xml:space="preserve"> Е.А</w:t>
      </w:r>
      <w:r w:rsidR="00832764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0C7FAF">
        <w:rPr>
          <w:rFonts w:eastAsia="Times New Roman" w:cs="Times New Roman"/>
          <w:sz w:val="28"/>
          <w:szCs w:val="28"/>
          <w:lang w:eastAsia="ru-RU"/>
        </w:rPr>
        <w:t>–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7FAF">
        <w:rPr>
          <w:rFonts w:eastAsia="Times New Roman" w:cs="Times New Roman"/>
          <w:sz w:val="28"/>
          <w:szCs w:val="28"/>
          <w:lang w:eastAsia="ru-RU"/>
        </w:rPr>
        <w:t xml:space="preserve">ведущий 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специалист </w:t>
      </w:r>
      <w:r w:rsidR="00832764">
        <w:rPr>
          <w:rFonts w:eastAsia="Times New Roman" w:cs="Times New Roman"/>
          <w:sz w:val="28"/>
          <w:szCs w:val="28"/>
          <w:lang w:eastAsia="ru-RU"/>
        </w:rPr>
        <w:t xml:space="preserve"> администрации Пановского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секретарь комиссии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  <w:t xml:space="preserve">Члены комиссии: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="000C7FA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832764">
        <w:rPr>
          <w:rFonts w:eastAsia="Times New Roman" w:cs="Times New Roman"/>
          <w:sz w:val="28"/>
          <w:szCs w:val="28"/>
          <w:lang w:eastAsia="ru-RU"/>
        </w:rPr>
        <w:t xml:space="preserve">Кондратьева Е.Е. 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2764">
        <w:rPr>
          <w:rFonts w:eastAsia="Times New Roman" w:cs="Times New Roman"/>
          <w:sz w:val="28"/>
          <w:szCs w:val="28"/>
          <w:lang w:eastAsia="ru-RU"/>
        </w:rPr>
        <w:t>–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2764">
        <w:rPr>
          <w:rFonts w:eastAsia="Times New Roman" w:cs="Times New Roman"/>
          <w:sz w:val="28"/>
          <w:szCs w:val="28"/>
          <w:lang w:eastAsia="ru-RU"/>
        </w:rPr>
        <w:t xml:space="preserve">ведущий специалист, 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главный бухгалтер </w:t>
      </w:r>
      <w:r w:rsidR="00832764">
        <w:rPr>
          <w:rFonts w:eastAsia="Times New Roman" w:cs="Times New Roman"/>
          <w:sz w:val="28"/>
          <w:szCs w:val="28"/>
          <w:lang w:eastAsia="ru-RU"/>
        </w:rPr>
        <w:t>администрации Пановского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  <w:r w:rsidR="000C7FAF">
        <w:rPr>
          <w:rFonts w:eastAsia="Times New Roman" w:cs="Times New Roman"/>
          <w:sz w:val="28"/>
          <w:szCs w:val="28"/>
          <w:lang w:eastAsia="ru-RU"/>
        </w:rPr>
        <w:t>;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="000C7FAF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="000C7FAF">
        <w:rPr>
          <w:rFonts w:eastAsia="Times New Roman" w:cs="Times New Roman"/>
          <w:sz w:val="28"/>
          <w:szCs w:val="28"/>
          <w:lang w:eastAsia="ru-RU"/>
        </w:rPr>
        <w:t>Гурылева</w:t>
      </w:r>
      <w:proofErr w:type="spellEnd"/>
      <w:r w:rsidR="000C7FAF">
        <w:rPr>
          <w:rFonts w:eastAsia="Times New Roman" w:cs="Times New Roman"/>
          <w:sz w:val="28"/>
          <w:szCs w:val="28"/>
          <w:lang w:eastAsia="ru-RU"/>
        </w:rPr>
        <w:t xml:space="preserve"> Е.А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. - директор </w:t>
      </w:r>
      <w:r w:rsidR="000C7FAF">
        <w:rPr>
          <w:rFonts w:eastAsia="Times New Roman" w:cs="Times New Roman"/>
          <w:sz w:val="28"/>
          <w:szCs w:val="28"/>
          <w:lang w:eastAsia="ru-RU"/>
        </w:rPr>
        <w:t xml:space="preserve">МКУ  </w:t>
      </w:r>
      <w:proofErr w:type="spellStart"/>
      <w:r w:rsidR="000C7FAF">
        <w:rPr>
          <w:rFonts w:eastAsia="Times New Roman" w:cs="Times New Roman"/>
          <w:sz w:val="28"/>
          <w:szCs w:val="28"/>
          <w:lang w:eastAsia="ru-RU"/>
        </w:rPr>
        <w:t>Пановский</w:t>
      </w:r>
      <w:proofErr w:type="spellEnd"/>
      <w:r w:rsidR="000C7FAF">
        <w:rPr>
          <w:rFonts w:eastAsia="Times New Roman" w:cs="Times New Roman"/>
          <w:sz w:val="28"/>
          <w:szCs w:val="28"/>
          <w:lang w:eastAsia="ru-RU"/>
        </w:rPr>
        <w:t xml:space="preserve"> сельский клуб;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="00E406A1">
        <w:rPr>
          <w:rFonts w:eastAsia="Times New Roman" w:cs="Times New Roman"/>
          <w:sz w:val="28"/>
          <w:szCs w:val="28"/>
          <w:lang w:eastAsia="ru-RU"/>
        </w:rPr>
        <w:t>- Кузнецова Т.В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406A1">
        <w:rPr>
          <w:rFonts w:eastAsia="Times New Roman" w:cs="Times New Roman"/>
          <w:sz w:val="28"/>
          <w:szCs w:val="28"/>
          <w:lang w:eastAsia="ru-RU"/>
        </w:rPr>
        <w:t>–</w:t>
      </w:r>
      <w:r w:rsidRPr="008327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406A1">
        <w:rPr>
          <w:rFonts w:eastAsia="Times New Roman" w:cs="Times New Roman"/>
          <w:sz w:val="28"/>
          <w:szCs w:val="28"/>
          <w:lang w:eastAsia="ru-RU"/>
        </w:rPr>
        <w:t>специалист 1-й категории администрации Пано</w:t>
      </w:r>
      <w:bookmarkStart w:id="0" w:name="_GoBack"/>
      <w:bookmarkEnd w:id="0"/>
      <w:r w:rsidRPr="00832764">
        <w:rPr>
          <w:rFonts w:eastAsia="Times New Roman" w:cs="Times New Roman"/>
          <w:sz w:val="28"/>
          <w:szCs w:val="28"/>
          <w:lang w:eastAsia="ru-RU"/>
        </w:rPr>
        <w:t xml:space="preserve">вского сельского поселения </w:t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  <w:r w:rsidRPr="00832764">
        <w:rPr>
          <w:rFonts w:eastAsia="Times New Roman" w:cs="Times New Roman"/>
          <w:sz w:val="28"/>
          <w:szCs w:val="28"/>
          <w:lang w:eastAsia="ru-RU"/>
        </w:rPr>
        <w:br/>
      </w:r>
    </w:p>
    <w:sectPr w:rsidR="00FE7D5B" w:rsidRPr="0083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6C"/>
    <w:rsid w:val="000C7FAF"/>
    <w:rsid w:val="00566D6C"/>
    <w:rsid w:val="00720D40"/>
    <w:rsid w:val="00832764"/>
    <w:rsid w:val="00E406A1"/>
    <w:rsid w:val="00F177D9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49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2016-10-26T16:59:00Z</dcterms:created>
  <dcterms:modified xsi:type="dcterms:W3CDTF">2016-10-26T17:45:00Z</dcterms:modified>
</cp:coreProperties>
</file>